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588" w:rsidRDefault="00792588" w:rsidP="00792588">
      <w:pPr>
        <w:rPr>
          <w:rFonts w:ascii="Times New Roman" w:eastAsia="Times New Roman" w:hAnsi="Times New Roman" w:cs="Times New Roman"/>
          <w:sz w:val="20"/>
          <w:szCs w:val="20"/>
        </w:rPr>
      </w:pPr>
    </w:p>
    <w:p w:rsidR="00792588" w:rsidRDefault="00792588" w:rsidP="00792588">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bidi="ar-SA"/>
        </w:rPr>
        <w:drawing>
          <wp:anchor distT="0" distB="0" distL="114300" distR="114300" simplePos="0" relativeHeight="251661312" behindDoc="0" locked="0" layoutInCell="1" allowOverlap="1" wp14:anchorId="5DC68106" wp14:editId="2350A39D">
            <wp:simplePos x="0" y="0"/>
            <wp:positionH relativeFrom="column">
              <wp:posOffset>2857500</wp:posOffset>
            </wp:positionH>
            <wp:positionV relativeFrom="paragraph">
              <wp:posOffset>51435</wp:posOffset>
            </wp:positionV>
            <wp:extent cx="619125" cy="914400"/>
            <wp:effectExtent l="19050" t="0" r="9525" b="0"/>
            <wp:wrapSquare wrapText="bothSides"/>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914400"/>
                    </a:xfrm>
                    <a:prstGeom prst="rect">
                      <a:avLst/>
                    </a:prstGeom>
                    <a:noFill/>
                    <a:ln>
                      <a:noFill/>
                    </a:ln>
                  </pic:spPr>
                </pic:pic>
              </a:graphicData>
            </a:graphic>
          </wp:anchor>
        </w:drawing>
      </w:r>
    </w:p>
    <w:p w:rsidR="00792588" w:rsidRDefault="00792588" w:rsidP="00792588">
      <w:pPr>
        <w:rPr>
          <w:rFonts w:ascii="Times New Roman" w:eastAsia="Times New Roman" w:hAnsi="Times New Roman" w:cs="Times New Roman"/>
          <w:sz w:val="20"/>
          <w:szCs w:val="20"/>
        </w:rPr>
      </w:pPr>
    </w:p>
    <w:p w:rsidR="00792588" w:rsidRPr="007C66CC" w:rsidRDefault="00792588" w:rsidP="00792588">
      <w:pPr>
        <w:jc w:val="center"/>
        <w:rPr>
          <w:b/>
        </w:rPr>
      </w:pPr>
      <w:r>
        <w:rPr>
          <w:caps/>
          <w:noProof/>
          <w:lang w:bidi="ar-SA"/>
        </w:rPr>
        <w:drawing>
          <wp:anchor distT="0" distB="0" distL="114300" distR="114300" simplePos="0" relativeHeight="251660288" behindDoc="0" locked="0" layoutInCell="1" allowOverlap="1" wp14:anchorId="67A18F1B" wp14:editId="3BFBED2E">
            <wp:simplePos x="0" y="0"/>
            <wp:positionH relativeFrom="column">
              <wp:posOffset>5181600</wp:posOffset>
            </wp:positionH>
            <wp:positionV relativeFrom="paragraph">
              <wp:posOffset>73660</wp:posOffset>
            </wp:positionV>
            <wp:extent cx="762000" cy="514350"/>
            <wp:effectExtent l="19050" t="0" r="0" b="0"/>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514350"/>
                    </a:xfrm>
                    <a:prstGeom prst="rect">
                      <a:avLst/>
                    </a:prstGeom>
                    <a:noFill/>
                    <a:ln>
                      <a:noFill/>
                    </a:ln>
                  </pic:spPr>
                </pic:pic>
              </a:graphicData>
            </a:graphic>
          </wp:anchor>
        </w:drawing>
      </w:r>
      <w:r>
        <w:rPr>
          <w:caps/>
          <w:noProof/>
          <w:lang w:bidi="ar-SA"/>
        </w:rPr>
        <w:drawing>
          <wp:anchor distT="0" distB="0" distL="114300" distR="114300" simplePos="0" relativeHeight="251659264" behindDoc="0" locked="0" layoutInCell="1" allowOverlap="1" wp14:anchorId="4AC6C68A" wp14:editId="46BB8B40">
            <wp:simplePos x="0" y="0"/>
            <wp:positionH relativeFrom="column">
              <wp:posOffset>504825</wp:posOffset>
            </wp:positionH>
            <wp:positionV relativeFrom="paragraph">
              <wp:posOffset>159385</wp:posOffset>
            </wp:positionV>
            <wp:extent cx="419100" cy="48577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anchor>
        </w:drawing>
      </w:r>
      <w:r w:rsidRPr="007C66CC">
        <w:rPr>
          <w:noProof/>
        </w:rPr>
        <w:t xml:space="preserve"> </w:t>
      </w:r>
    </w:p>
    <w:p w:rsidR="00792588" w:rsidRDefault="00792588" w:rsidP="00792588">
      <w:pPr>
        <w:jc w:val="center"/>
        <w:outlineLvl w:val="0"/>
        <w:rPr>
          <w:caps/>
        </w:rPr>
      </w:pPr>
    </w:p>
    <w:p w:rsidR="00792588" w:rsidRDefault="00792588" w:rsidP="00792588">
      <w:pPr>
        <w:jc w:val="center"/>
        <w:outlineLvl w:val="0"/>
        <w:rPr>
          <w:caps/>
        </w:rPr>
      </w:pPr>
    </w:p>
    <w:p w:rsidR="00792588" w:rsidRDefault="00792588" w:rsidP="00792588">
      <w:pPr>
        <w:jc w:val="center"/>
        <w:outlineLvl w:val="0"/>
        <w:rPr>
          <w:caps/>
        </w:rPr>
      </w:pPr>
    </w:p>
    <w:p w:rsidR="00792588" w:rsidRDefault="00792588" w:rsidP="00792588">
      <w:pPr>
        <w:jc w:val="center"/>
        <w:outlineLvl w:val="0"/>
        <w:rPr>
          <w:caps/>
        </w:rPr>
      </w:pPr>
    </w:p>
    <w:p w:rsidR="00792588" w:rsidRPr="00063EBD" w:rsidRDefault="00792588" w:rsidP="00792588">
      <w:pPr>
        <w:jc w:val="center"/>
        <w:outlineLvl w:val="0"/>
        <w:rPr>
          <w:rFonts w:asciiTheme="minorHAnsi" w:hAnsiTheme="minorHAnsi" w:cstheme="minorHAnsi"/>
          <w:caps/>
        </w:rPr>
      </w:pPr>
      <w:r w:rsidRPr="00063EBD">
        <w:rPr>
          <w:rFonts w:asciiTheme="minorHAnsi" w:hAnsiTheme="minorHAnsi" w:cstheme="minorHAnsi"/>
          <w:caps/>
        </w:rPr>
        <w:t xml:space="preserve">Ministero dell’Istruzione </w:t>
      </w:r>
    </w:p>
    <w:p w:rsidR="00792588" w:rsidRPr="00063EBD" w:rsidRDefault="00792588" w:rsidP="00792588">
      <w:pPr>
        <w:jc w:val="center"/>
        <w:rPr>
          <w:rFonts w:asciiTheme="minorHAnsi" w:hAnsiTheme="minorHAnsi" w:cstheme="minorHAnsi"/>
          <w:caps/>
        </w:rPr>
      </w:pPr>
      <w:r w:rsidRPr="00063EBD">
        <w:rPr>
          <w:rFonts w:asciiTheme="minorHAnsi" w:hAnsiTheme="minorHAnsi" w:cstheme="minorHAnsi"/>
          <w:caps/>
        </w:rPr>
        <w:t>Ufficio Scolastico Regionale per la Campania</w:t>
      </w:r>
    </w:p>
    <w:p w:rsidR="00792588" w:rsidRPr="00063EBD" w:rsidRDefault="00792588" w:rsidP="00792588">
      <w:pPr>
        <w:jc w:val="center"/>
        <w:rPr>
          <w:rFonts w:asciiTheme="minorHAnsi" w:hAnsiTheme="minorHAnsi" w:cstheme="minorHAnsi"/>
          <w:b/>
        </w:rPr>
      </w:pPr>
      <w:r w:rsidRPr="00063EBD">
        <w:rPr>
          <w:rFonts w:asciiTheme="minorHAnsi" w:hAnsiTheme="minorHAnsi" w:cstheme="minorHAnsi"/>
          <w:b/>
        </w:rPr>
        <w:t>ISTITUTO STATALE COMPRENSIVO “J.F. KENNEDY”</w:t>
      </w:r>
    </w:p>
    <w:p w:rsidR="00792588" w:rsidRPr="00063EBD" w:rsidRDefault="00792588" w:rsidP="00792588">
      <w:pPr>
        <w:jc w:val="center"/>
        <w:rPr>
          <w:rFonts w:asciiTheme="minorHAnsi" w:hAnsiTheme="minorHAnsi" w:cstheme="minorHAnsi"/>
        </w:rPr>
      </w:pPr>
      <w:r w:rsidRPr="00063EBD">
        <w:rPr>
          <w:rFonts w:asciiTheme="minorHAnsi" w:hAnsiTheme="minorHAnsi" w:cstheme="minorHAnsi"/>
        </w:rPr>
        <w:t>Via Orticelli, 26 - 82033 CUSANO MUTRI (BN) - Distretto Scolastico n. 09 di Telese Terme (BN)</w:t>
      </w:r>
    </w:p>
    <w:p w:rsidR="00792588" w:rsidRPr="00063EBD" w:rsidRDefault="00792588" w:rsidP="00792588">
      <w:pPr>
        <w:jc w:val="center"/>
        <w:rPr>
          <w:rFonts w:asciiTheme="minorHAnsi" w:hAnsiTheme="minorHAnsi" w:cstheme="minorHAnsi"/>
        </w:rPr>
      </w:pPr>
      <w:r w:rsidRPr="00063EBD">
        <w:rPr>
          <w:rFonts w:asciiTheme="minorHAnsi" w:hAnsiTheme="minorHAnsi" w:cstheme="minorHAnsi"/>
          <w:lang w:val="en-GB"/>
        </w:rPr>
        <w:t xml:space="preserve">Cod. </w:t>
      </w:r>
      <w:proofErr w:type="spellStart"/>
      <w:proofErr w:type="gramStart"/>
      <w:r w:rsidRPr="00063EBD">
        <w:rPr>
          <w:rFonts w:asciiTheme="minorHAnsi" w:hAnsiTheme="minorHAnsi" w:cstheme="minorHAnsi"/>
          <w:lang w:val="en-GB"/>
        </w:rPr>
        <w:t>Mecc</w:t>
      </w:r>
      <w:proofErr w:type="spellEnd"/>
      <w:r w:rsidRPr="00063EBD">
        <w:rPr>
          <w:rFonts w:asciiTheme="minorHAnsi" w:hAnsiTheme="minorHAnsi" w:cstheme="minorHAnsi"/>
          <w:lang w:val="en-GB"/>
        </w:rPr>
        <w:t>.:</w:t>
      </w:r>
      <w:proofErr w:type="gramEnd"/>
      <w:r w:rsidRPr="00063EBD">
        <w:rPr>
          <w:rFonts w:asciiTheme="minorHAnsi" w:hAnsiTheme="minorHAnsi" w:cstheme="minorHAnsi"/>
          <w:lang w:val="en-GB"/>
        </w:rPr>
        <w:t xml:space="preserve"> bnic81400x -  Tel. 0824. </w:t>
      </w:r>
      <w:r w:rsidRPr="00063EBD">
        <w:rPr>
          <w:rFonts w:asciiTheme="minorHAnsi" w:hAnsiTheme="minorHAnsi" w:cstheme="minorHAnsi"/>
        </w:rPr>
        <w:t>862064</w:t>
      </w:r>
      <w:bookmarkStart w:id="0" w:name="_GoBack"/>
      <w:bookmarkEnd w:id="0"/>
      <w:r w:rsidRPr="00063EBD">
        <w:rPr>
          <w:rFonts w:asciiTheme="minorHAnsi" w:hAnsiTheme="minorHAnsi" w:cstheme="minorHAnsi"/>
        </w:rPr>
        <w:t xml:space="preserve"> </w:t>
      </w:r>
    </w:p>
    <w:p w:rsidR="00792588" w:rsidRPr="00063EBD" w:rsidRDefault="00792588" w:rsidP="00792588">
      <w:pPr>
        <w:jc w:val="center"/>
        <w:rPr>
          <w:rFonts w:asciiTheme="minorHAnsi" w:hAnsiTheme="minorHAnsi" w:cstheme="minorHAnsi"/>
        </w:rPr>
      </w:pPr>
      <w:proofErr w:type="gramStart"/>
      <w:r w:rsidRPr="00063EBD">
        <w:rPr>
          <w:rFonts w:asciiTheme="minorHAnsi" w:hAnsiTheme="minorHAnsi" w:cstheme="minorHAnsi"/>
        </w:rPr>
        <w:t>e-mail</w:t>
      </w:r>
      <w:proofErr w:type="gramEnd"/>
      <w:r w:rsidRPr="00063EBD">
        <w:rPr>
          <w:rFonts w:asciiTheme="minorHAnsi" w:hAnsiTheme="minorHAnsi" w:cstheme="minorHAnsi"/>
        </w:rPr>
        <w:t xml:space="preserve">: bnic81400x@istruzione.it --- PEC: </w:t>
      </w:r>
      <w:hyperlink r:id="rId10" w:history="1">
        <w:r w:rsidRPr="00063EBD">
          <w:rPr>
            <w:rStyle w:val="Collegamentoipertestuale"/>
            <w:rFonts w:asciiTheme="minorHAnsi" w:hAnsiTheme="minorHAnsi" w:cstheme="minorHAnsi"/>
          </w:rPr>
          <w:t>bnic81400x@pec.istruzione.it</w:t>
        </w:r>
      </w:hyperlink>
      <w:r w:rsidRPr="00063EBD">
        <w:rPr>
          <w:rFonts w:asciiTheme="minorHAnsi" w:hAnsiTheme="minorHAnsi" w:cstheme="minorHAnsi"/>
        </w:rPr>
        <w:t xml:space="preserve"> –</w:t>
      </w:r>
      <w:r w:rsidRPr="00063EBD">
        <w:rPr>
          <w:rFonts w:asciiTheme="minorHAnsi" w:hAnsiTheme="minorHAnsi" w:cstheme="minorHAnsi"/>
          <w:color w:val="0000FF"/>
          <w:u w:val="single"/>
        </w:rPr>
        <w:t xml:space="preserve">http://www.ickennedy.edu.it </w:t>
      </w:r>
    </w:p>
    <w:p w:rsidR="00CD4100" w:rsidRDefault="00CD4100">
      <w:pPr>
        <w:pStyle w:val="Corpotesto"/>
        <w:rPr>
          <w:rFonts w:ascii="Times New Roman"/>
          <w:sz w:val="20"/>
        </w:rPr>
      </w:pPr>
    </w:p>
    <w:p w:rsidR="00CD4100" w:rsidRPr="001B1CEB" w:rsidRDefault="00CD4100">
      <w:pPr>
        <w:pStyle w:val="Corpotesto"/>
        <w:rPr>
          <w:rFonts w:asciiTheme="minorHAnsi" w:hAnsiTheme="minorHAnsi" w:cstheme="minorHAnsi"/>
          <w:sz w:val="22"/>
          <w:szCs w:val="22"/>
        </w:rPr>
      </w:pPr>
    </w:p>
    <w:p w:rsidR="000B2F47" w:rsidRPr="001B1CEB" w:rsidRDefault="000B2F47" w:rsidP="000B2F47">
      <w:pPr>
        <w:jc w:val="center"/>
        <w:rPr>
          <w:rFonts w:asciiTheme="minorHAnsi" w:hAnsiTheme="minorHAnsi" w:cstheme="minorHAnsi"/>
        </w:rPr>
      </w:pPr>
    </w:p>
    <w:p w:rsidR="006F7F10" w:rsidRPr="001B1CEB" w:rsidRDefault="006F7F10" w:rsidP="001B1CEB">
      <w:pPr>
        <w:pStyle w:val="Corpotesto"/>
        <w:jc w:val="center"/>
        <w:rPr>
          <w:rFonts w:asciiTheme="minorHAnsi" w:hAnsiTheme="minorHAnsi" w:cstheme="minorHAnsi"/>
          <w:b/>
          <w:sz w:val="22"/>
          <w:szCs w:val="22"/>
        </w:rPr>
      </w:pPr>
      <w:r w:rsidRPr="001B1CEB">
        <w:rPr>
          <w:rFonts w:asciiTheme="minorHAnsi" w:hAnsiTheme="minorHAnsi" w:cstheme="minorHAnsi"/>
          <w:b/>
          <w:sz w:val="22"/>
          <w:szCs w:val="22"/>
        </w:rPr>
        <w:t xml:space="preserve">MODULO CONSENSO INFORMATO PER L’ACCESSO ALLO </w:t>
      </w:r>
      <w:r w:rsidR="00792588" w:rsidRPr="001B1CEB">
        <w:rPr>
          <w:rFonts w:asciiTheme="minorHAnsi" w:hAnsiTheme="minorHAnsi" w:cstheme="minorHAnsi"/>
          <w:b/>
          <w:sz w:val="22"/>
          <w:szCs w:val="22"/>
        </w:rPr>
        <w:t xml:space="preserve">SPORTELLO </w:t>
      </w:r>
      <w:r w:rsidRPr="001B1CEB">
        <w:rPr>
          <w:rFonts w:asciiTheme="minorHAnsi" w:hAnsiTheme="minorHAnsi" w:cstheme="minorHAnsi"/>
          <w:b/>
          <w:sz w:val="22"/>
          <w:szCs w:val="22"/>
        </w:rPr>
        <w:t>ASCOLTO</w:t>
      </w:r>
    </w:p>
    <w:p w:rsidR="00792588" w:rsidRPr="001B1CEB" w:rsidRDefault="00792588">
      <w:pPr>
        <w:pStyle w:val="Corpotesto"/>
        <w:rPr>
          <w:rFonts w:asciiTheme="minorHAnsi" w:hAnsiTheme="minorHAnsi" w:cstheme="minorHAnsi"/>
          <w:sz w:val="22"/>
          <w:szCs w:val="22"/>
        </w:rPr>
      </w:pPr>
    </w:p>
    <w:p w:rsidR="00385108" w:rsidRPr="001B1CEB" w:rsidRDefault="00385108" w:rsidP="00385108">
      <w:pPr>
        <w:pStyle w:val="NormaleWeb"/>
        <w:spacing w:before="130" w:beforeAutospacing="0" w:after="0" w:afterAutospacing="0"/>
        <w:ind w:left="128" w:right="110" w:hanging="12"/>
        <w:rPr>
          <w:rFonts w:asciiTheme="minorHAnsi" w:hAnsiTheme="minorHAnsi" w:cstheme="minorHAnsi"/>
          <w:sz w:val="22"/>
          <w:szCs w:val="22"/>
        </w:rPr>
      </w:pPr>
      <w:r w:rsidRPr="001B1CEB">
        <w:rPr>
          <w:rFonts w:asciiTheme="minorHAnsi" w:hAnsiTheme="minorHAnsi" w:cstheme="minorHAnsi"/>
          <w:sz w:val="22"/>
          <w:szCs w:val="22"/>
        </w:rPr>
        <w:t>In rife</w:t>
      </w:r>
      <w:r w:rsidR="00792588" w:rsidRPr="001B1CEB">
        <w:rPr>
          <w:rFonts w:asciiTheme="minorHAnsi" w:hAnsiTheme="minorHAnsi" w:cstheme="minorHAnsi"/>
          <w:sz w:val="22"/>
          <w:szCs w:val="22"/>
        </w:rPr>
        <w:t>rimento al progetto "Sportello A</w:t>
      </w:r>
      <w:r w:rsidRPr="001B1CEB">
        <w:rPr>
          <w:rFonts w:asciiTheme="minorHAnsi" w:hAnsiTheme="minorHAnsi" w:cstheme="minorHAnsi"/>
          <w:sz w:val="22"/>
          <w:szCs w:val="22"/>
        </w:rPr>
        <w:t>scolto" che coinvolgerà gli alunni</w:t>
      </w:r>
      <w:r w:rsidR="00792588" w:rsidRPr="001B1CEB">
        <w:rPr>
          <w:rFonts w:asciiTheme="minorHAnsi" w:hAnsiTheme="minorHAnsi" w:cstheme="minorHAnsi"/>
          <w:sz w:val="22"/>
          <w:szCs w:val="22"/>
        </w:rPr>
        <w:t xml:space="preserve"> della scuola Secondaria di I grado dell’Istituto Comprensivo “J.F. Kennedy” di Cusano Mutri</w:t>
      </w:r>
      <w:r w:rsidR="006F7F10" w:rsidRPr="001B1CEB">
        <w:rPr>
          <w:rFonts w:asciiTheme="minorHAnsi" w:hAnsiTheme="minorHAnsi" w:cstheme="minorHAnsi"/>
          <w:sz w:val="22"/>
          <w:szCs w:val="22"/>
        </w:rPr>
        <w:t>,</w:t>
      </w:r>
    </w:p>
    <w:p w:rsidR="00385108" w:rsidRPr="001B1CEB" w:rsidRDefault="00385108" w:rsidP="00385108">
      <w:pPr>
        <w:pStyle w:val="NormaleWeb"/>
        <w:spacing w:before="130" w:beforeAutospacing="0" w:after="0" w:afterAutospacing="0"/>
        <w:ind w:left="128" w:right="110" w:hanging="12"/>
        <w:rPr>
          <w:rFonts w:asciiTheme="minorHAnsi" w:hAnsiTheme="minorHAnsi" w:cstheme="minorHAnsi"/>
          <w:sz w:val="22"/>
          <w:szCs w:val="22"/>
        </w:rPr>
      </w:pPr>
      <w:proofErr w:type="gramStart"/>
      <w:r w:rsidRPr="001B1CEB">
        <w:rPr>
          <w:rFonts w:asciiTheme="minorHAnsi" w:hAnsiTheme="minorHAnsi" w:cstheme="minorHAnsi"/>
          <w:sz w:val="22"/>
          <w:szCs w:val="22"/>
        </w:rPr>
        <w:t>si</w:t>
      </w:r>
      <w:proofErr w:type="gramEnd"/>
      <w:r w:rsidRPr="001B1CEB">
        <w:rPr>
          <w:rFonts w:asciiTheme="minorHAnsi" w:hAnsiTheme="minorHAnsi" w:cstheme="minorHAnsi"/>
          <w:sz w:val="22"/>
          <w:szCs w:val="22"/>
        </w:rPr>
        <w:t xml:space="preserve"> informa che:</w:t>
      </w:r>
    </w:p>
    <w:p w:rsidR="00385108" w:rsidRPr="001B1CEB" w:rsidRDefault="00385108" w:rsidP="00385108">
      <w:pPr>
        <w:pStyle w:val="NormaleWeb"/>
        <w:spacing w:before="130" w:beforeAutospacing="0" w:after="0" w:afterAutospacing="0"/>
        <w:ind w:right="110"/>
        <w:rPr>
          <w:rFonts w:asciiTheme="minorHAnsi" w:hAnsiTheme="minorHAnsi" w:cstheme="minorHAnsi"/>
          <w:sz w:val="22"/>
          <w:szCs w:val="22"/>
        </w:rPr>
      </w:pPr>
    </w:p>
    <w:p w:rsidR="00385108" w:rsidRPr="001B1CEB" w:rsidRDefault="00385108" w:rsidP="006F7F10">
      <w:pPr>
        <w:pStyle w:val="Paragrafoelenco"/>
        <w:numPr>
          <w:ilvl w:val="0"/>
          <w:numId w:val="2"/>
        </w:numPr>
        <w:tabs>
          <w:tab w:val="left" w:pos="853"/>
        </w:tabs>
        <w:spacing w:before="42" w:line="247" w:lineRule="auto"/>
        <w:ind w:right="103"/>
        <w:jc w:val="both"/>
        <w:rPr>
          <w:rFonts w:asciiTheme="minorHAnsi" w:hAnsiTheme="minorHAnsi" w:cstheme="minorHAnsi"/>
        </w:rPr>
      </w:pPr>
      <w:r w:rsidRPr="001B1CEB">
        <w:rPr>
          <w:rFonts w:asciiTheme="minorHAnsi" w:hAnsiTheme="minorHAnsi" w:cstheme="minorHAnsi"/>
        </w:rPr>
        <w:t xml:space="preserve">È attivo presso </w:t>
      </w:r>
      <w:r w:rsidR="00792588" w:rsidRPr="001B1CEB">
        <w:rPr>
          <w:rFonts w:asciiTheme="minorHAnsi" w:hAnsiTheme="minorHAnsi" w:cstheme="minorHAnsi"/>
        </w:rPr>
        <w:t>il plesso della Scuola Secondaria di I grado in via Fuci lo Sportello Ascolto</w:t>
      </w:r>
      <w:r w:rsidRPr="001B1CEB">
        <w:rPr>
          <w:rFonts w:asciiTheme="minorHAnsi" w:hAnsiTheme="minorHAnsi" w:cstheme="minorHAnsi"/>
        </w:rPr>
        <w:t xml:space="preserve"> tenuto dalla dott.ssa </w:t>
      </w:r>
      <w:r w:rsidR="00792588" w:rsidRPr="001B1CEB">
        <w:rPr>
          <w:rFonts w:asciiTheme="minorHAnsi" w:hAnsiTheme="minorHAnsi" w:cstheme="minorHAnsi"/>
        </w:rPr>
        <w:t xml:space="preserve">Virginia Di Gioia </w:t>
      </w:r>
    </w:p>
    <w:p w:rsidR="00385108" w:rsidRPr="001B1CEB" w:rsidRDefault="00385108" w:rsidP="006F7F10">
      <w:pPr>
        <w:pStyle w:val="Paragrafoelenco"/>
        <w:numPr>
          <w:ilvl w:val="0"/>
          <w:numId w:val="2"/>
        </w:numPr>
        <w:tabs>
          <w:tab w:val="left" w:pos="853"/>
        </w:tabs>
        <w:spacing w:before="42" w:line="247" w:lineRule="auto"/>
        <w:ind w:right="103"/>
        <w:jc w:val="both"/>
        <w:rPr>
          <w:rFonts w:asciiTheme="minorHAnsi" w:hAnsiTheme="minorHAnsi" w:cstheme="minorHAnsi"/>
        </w:rPr>
      </w:pPr>
      <w:proofErr w:type="gramStart"/>
      <w:r w:rsidRPr="001B1CEB">
        <w:rPr>
          <w:rFonts w:asciiTheme="minorHAnsi" w:hAnsiTheme="minorHAnsi" w:cstheme="minorHAnsi"/>
        </w:rPr>
        <w:t>la</w:t>
      </w:r>
      <w:proofErr w:type="gramEnd"/>
      <w:r w:rsidRPr="001B1CEB">
        <w:rPr>
          <w:rFonts w:asciiTheme="minorHAnsi" w:hAnsiTheme="minorHAnsi" w:cstheme="minorHAnsi"/>
        </w:rPr>
        <w:t xml:space="preserve"> prestazione che verrà offerta</w:t>
      </w:r>
      <w:r w:rsidR="00792588" w:rsidRPr="001B1CEB">
        <w:rPr>
          <w:rFonts w:asciiTheme="minorHAnsi" w:hAnsiTheme="minorHAnsi" w:cstheme="minorHAnsi"/>
        </w:rPr>
        <w:t xml:space="preserve"> ai fruitori dello Sportello A</w:t>
      </w:r>
      <w:r w:rsidRPr="001B1CEB">
        <w:rPr>
          <w:rFonts w:asciiTheme="minorHAnsi" w:hAnsiTheme="minorHAnsi" w:cstheme="minorHAnsi"/>
        </w:rPr>
        <w:t>scolto è una consul</w:t>
      </w:r>
      <w:r w:rsidR="00792588" w:rsidRPr="001B1CEB">
        <w:rPr>
          <w:rFonts w:asciiTheme="minorHAnsi" w:hAnsiTheme="minorHAnsi" w:cstheme="minorHAnsi"/>
        </w:rPr>
        <w:t xml:space="preserve">enza </w:t>
      </w:r>
      <w:r w:rsidRPr="001B1CEB">
        <w:rPr>
          <w:rFonts w:asciiTheme="minorHAnsi" w:hAnsiTheme="minorHAnsi" w:cstheme="minorHAnsi"/>
        </w:rPr>
        <w:t xml:space="preserve"> finalizzata al benessere psicologico, al sostegno della crescita e maturazione personali, al sostegno emotivo – affettivo e all’orientamento nei rapporti personali e relazionali. L’attività di sportello costituisce un momento qualificante di ascolto e di sviluppo di una relazione di supporto, che si avvale di colloqui personali, come strumento di conoscenza principale;</w:t>
      </w:r>
    </w:p>
    <w:p w:rsidR="00385108" w:rsidRPr="001B1CEB" w:rsidRDefault="00385108" w:rsidP="006F7F10">
      <w:pPr>
        <w:pStyle w:val="Paragrafoelenco"/>
        <w:numPr>
          <w:ilvl w:val="0"/>
          <w:numId w:val="2"/>
        </w:numPr>
        <w:tabs>
          <w:tab w:val="left" w:pos="853"/>
        </w:tabs>
        <w:spacing w:before="38"/>
        <w:ind w:right="122"/>
        <w:jc w:val="both"/>
        <w:rPr>
          <w:rFonts w:asciiTheme="minorHAnsi" w:hAnsiTheme="minorHAnsi" w:cstheme="minorHAnsi"/>
        </w:rPr>
      </w:pPr>
      <w:proofErr w:type="gramStart"/>
      <w:r w:rsidRPr="001B1CEB">
        <w:rPr>
          <w:rFonts w:asciiTheme="minorHAnsi" w:hAnsiTheme="minorHAnsi" w:cstheme="minorHAnsi"/>
        </w:rPr>
        <w:t>la</w:t>
      </w:r>
      <w:proofErr w:type="gramEnd"/>
      <w:r w:rsidRPr="001B1CEB">
        <w:rPr>
          <w:rFonts w:asciiTheme="minorHAnsi" w:hAnsiTheme="minorHAnsi" w:cstheme="minorHAnsi"/>
        </w:rPr>
        <w:t xml:space="preserve"> psicologa è vincolata al rispetto del Codice Deontologico degli Psicologi italiani, in particolare è strettamente tenuta al segreto professionale (Art.11);</w:t>
      </w:r>
    </w:p>
    <w:p w:rsidR="00385108" w:rsidRPr="001B1CEB" w:rsidRDefault="00385108" w:rsidP="006F7F10">
      <w:pPr>
        <w:pStyle w:val="Paragrafoelenco"/>
        <w:numPr>
          <w:ilvl w:val="0"/>
          <w:numId w:val="2"/>
        </w:numPr>
        <w:tabs>
          <w:tab w:val="left" w:pos="853"/>
        </w:tabs>
        <w:spacing w:before="8" w:line="247" w:lineRule="auto"/>
        <w:ind w:left="884" w:right="272" w:hanging="392"/>
        <w:jc w:val="both"/>
        <w:rPr>
          <w:rFonts w:asciiTheme="minorHAnsi" w:hAnsiTheme="minorHAnsi" w:cstheme="minorHAnsi"/>
        </w:rPr>
      </w:pPr>
      <w:proofErr w:type="gramStart"/>
      <w:r w:rsidRPr="001B1CEB">
        <w:rPr>
          <w:rFonts w:asciiTheme="minorHAnsi" w:hAnsiTheme="minorHAnsi" w:cstheme="minorHAnsi"/>
        </w:rPr>
        <w:t>la</w:t>
      </w:r>
      <w:proofErr w:type="gramEnd"/>
      <w:r w:rsidRPr="001B1CEB">
        <w:rPr>
          <w:rFonts w:asciiTheme="minorHAnsi" w:hAnsiTheme="minorHAnsi" w:cstheme="minorHAnsi"/>
        </w:rPr>
        <w:t xml:space="preserve"> psicologa può derogare da questo obbligo in base a quanto previsto dagli Art.12 e 13 del Codice Deontologico degli Psicologi italiani o su richiesta dell'Autorità Giudiziaria</w:t>
      </w:r>
    </w:p>
    <w:p w:rsidR="00385108" w:rsidRPr="001B1CEB" w:rsidRDefault="001B1CEB" w:rsidP="006F7F10">
      <w:pPr>
        <w:pStyle w:val="Paragrafoelenco"/>
        <w:numPr>
          <w:ilvl w:val="0"/>
          <w:numId w:val="2"/>
        </w:numPr>
        <w:tabs>
          <w:tab w:val="left" w:pos="853"/>
        </w:tabs>
        <w:spacing w:before="8" w:line="247" w:lineRule="auto"/>
        <w:ind w:left="884" w:right="272" w:hanging="392"/>
        <w:jc w:val="both"/>
        <w:rPr>
          <w:rFonts w:asciiTheme="minorHAnsi" w:hAnsiTheme="minorHAnsi" w:cstheme="minorHAnsi"/>
          <w:color w:val="FF0000"/>
        </w:rPr>
      </w:pPr>
      <w:r w:rsidRPr="001B1CEB">
        <w:rPr>
          <w:rFonts w:asciiTheme="minorHAnsi" w:hAnsiTheme="minorHAnsi" w:cstheme="minorHAnsi"/>
        </w:rPr>
        <w:t>Si accede allo Sportello A</w:t>
      </w:r>
      <w:r w:rsidR="00385108" w:rsidRPr="001B1CEB">
        <w:rPr>
          <w:rFonts w:asciiTheme="minorHAnsi" w:hAnsiTheme="minorHAnsi" w:cstheme="minorHAnsi"/>
        </w:rPr>
        <w:t xml:space="preserve">scolto attraverso richiesta di appuntamento </w:t>
      </w:r>
      <w:r w:rsidR="00792588" w:rsidRPr="001B1CEB">
        <w:rPr>
          <w:rFonts w:asciiTheme="minorHAnsi" w:hAnsiTheme="minorHAnsi" w:cstheme="minorHAnsi"/>
        </w:rPr>
        <w:t>preventivamente</w:t>
      </w:r>
      <w:r w:rsidRPr="001B1CEB">
        <w:rPr>
          <w:rFonts w:asciiTheme="minorHAnsi" w:hAnsiTheme="minorHAnsi" w:cstheme="minorHAnsi"/>
        </w:rPr>
        <w:t xml:space="preserve"> inserita nell’apposita cassetta “Sportello Ascolto” </w:t>
      </w:r>
    </w:p>
    <w:p w:rsidR="00385108" w:rsidRPr="001B1CEB" w:rsidRDefault="001B1CEB" w:rsidP="006F7F10">
      <w:pPr>
        <w:pStyle w:val="Paragrafoelenco"/>
        <w:numPr>
          <w:ilvl w:val="0"/>
          <w:numId w:val="2"/>
        </w:numPr>
        <w:tabs>
          <w:tab w:val="left" w:pos="853"/>
        </w:tabs>
        <w:spacing w:before="8" w:line="247" w:lineRule="auto"/>
        <w:ind w:left="884" w:right="272" w:hanging="392"/>
        <w:jc w:val="both"/>
        <w:rPr>
          <w:rFonts w:asciiTheme="minorHAnsi" w:hAnsiTheme="minorHAnsi" w:cstheme="minorHAnsi"/>
        </w:rPr>
      </w:pPr>
      <w:r w:rsidRPr="001B1CEB">
        <w:rPr>
          <w:rFonts w:asciiTheme="minorHAnsi" w:hAnsiTheme="minorHAnsi" w:cstheme="minorHAnsi"/>
        </w:rPr>
        <w:t>L’accesso allo Sportello A</w:t>
      </w:r>
      <w:r w:rsidR="00385108" w:rsidRPr="001B1CEB">
        <w:rPr>
          <w:rFonts w:asciiTheme="minorHAnsi" w:hAnsiTheme="minorHAnsi" w:cstheme="minorHAnsi"/>
        </w:rPr>
        <w:t>scolto da parte dei minori è consentito solo previa compilazione del consenso informato da parte dei genitori/tutori.</w:t>
      </w:r>
    </w:p>
    <w:p w:rsidR="00385108" w:rsidRPr="001B1CEB" w:rsidRDefault="00385108" w:rsidP="00385108">
      <w:pPr>
        <w:pStyle w:val="Paragrafoelenco"/>
        <w:tabs>
          <w:tab w:val="left" w:pos="853"/>
        </w:tabs>
        <w:spacing w:before="8" w:line="247" w:lineRule="auto"/>
        <w:ind w:right="272"/>
        <w:rPr>
          <w:rFonts w:asciiTheme="minorHAnsi" w:hAnsiTheme="minorHAnsi" w:cstheme="minorHAnsi"/>
        </w:rPr>
      </w:pPr>
    </w:p>
    <w:p w:rsidR="00385108" w:rsidRPr="001B1CEB" w:rsidRDefault="00385108" w:rsidP="00385108">
      <w:pPr>
        <w:pStyle w:val="Paragrafoelenco"/>
        <w:tabs>
          <w:tab w:val="left" w:pos="853"/>
        </w:tabs>
        <w:spacing w:before="8" w:line="247" w:lineRule="auto"/>
        <w:ind w:right="272"/>
        <w:rPr>
          <w:rFonts w:asciiTheme="minorHAnsi" w:hAnsiTheme="minorHAnsi" w:cstheme="minorHAnsi"/>
        </w:rPr>
      </w:pPr>
    </w:p>
    <w:p w:rsidR="00385108" w:rsidRPr="001B1CEB" w:rsidRDefault="00385108" w:rsidP="00385108">
      <w:pPr>
        <w:widowControl/>
        <w:autoSpaceDE/>
        <w:autoSpaceDN/>
        <w:spacing w:line="247" w:lineRule="auto"/>
        <w:rPr>
          <w:rFonts w:asciiTheme="minorHAnsi" w:hAnsiTheme="minorHAnsi" w:cstheme="minorHAnsi"/>
        </w:rPr>
        <w:sectPr w:rsidR="00385108" w:rsidRPr="001B1CEB" w:rsidSect="00385108">
          <w:type w:val="continuous"/>
          <w:pgSz w:w="11900" w:h="16840"/>
          <w:pgMar w:top="1420" w:right="1020" w:bottom="280" w:left="1000" w:header="1092" w:footer="720" w:gutter="0"/>
          <w:cols w:space="720"/>
        </w:sectPr>
      </w:pPr>
    </w:p>
    <w:p w:rsidR="00385108" w:rsidRPr="001B1CEB" w:rsidRDefault="00385108" w:rsidP="00792588">
      <w:pPr>
        <w:spacing w:before="205"/>
        <w:ind w:right="89"/>
        <w:jc w:val="center"/>
        <w:rPr>
          <w:rFonts w:asciiTheme="minorHAnsi" w:hAnsiTheme="minorHAnsi" w:cstheme="minorHAnsi"/>
          <w:b/>
        </w:rPr>
      </w:pPr>
      <w:r w:rsidRPr="001B1CEB">
        <w:rPr>
          <w:rFonts w:asciiTheme="minorHAnsi" w:hAnsiTheme="minorHAnsi" w:cstheme="minorHAnsi"/>
          <w:b/>
        </w:rPr>
        <w:lastRenderedPageBreak/>
        <w:t xml:space="preserve">Modulo di </w:t>
      </w:r>
      <w:r w:rsidR="00792588" w:rsidRPr="001B1CEB">
        <w:rPr>
          <w:rFonts w:asciiTheme="minorHAnsi" w:hAnsiTheme="minorHAnsi" w:cstheme="minorHAnsi"/>
          <w:b/>
        </w:rPr>
        <w:t>C</w:t>
      </w:r>
      <w:r w:rsidRPr="001B1CEB">
        <w:rPr>
          <w:rFonts w:asciiTheme="minorHAnsi" w:hAnsiTheme="minorHAnsi" w:cstheme="minorHAnsi"/>
          <w:b/>
        </w:rPr>
        <w:t>ONSENSO per il minore</w:t>
      </w:r>
    </w:p>
    <w:p w:rsidR="00385108" w:rsidRPr="001B1CEB" w:rsidRDefault="00385108" w:rsidP="00385108">
      <w:pPr>
        <w:pStyle w:val="NormaleWeb"/>
        <w:spacing w:before="1" w:beforeAutospacing="0"/>
        <w:rPr>
          <w:rFonts w:asciiTheme="minorHAnsi" w:hAnsiTheme="minorHAnsi" w:cstheme="minorHAnsi"/>
          <w:sz w:val="22"/>
          <w:szCs w:val="22"/>
        </w:rPr>
      </w:pPr>
    </w:p>
    <w:p w:rsidR="00385108" w:rsidRPr="001B1CEB" w:rsidRDefault="00385108" w:rsidP="00385108">
      <w:pPr>
        <w:pStyle w:val="NormaleWeb"/>
        <w:spacing w:before="1" w:beforeAutospacing="0"/>
        <w:rPr>
          <w:rFonts w:asciiTheme="minorHAnsi" w:hAnsiTheme="minorHAnsi" w:cstheme="minorHAnsi"/>
          <w:sz w:val="22"/>
          <w:szCs w:val="22"/>
        </w:rPr>
      </w:pPr>
      <w:r w:rsidRPr="001B1CEB">
        <w:rPr>
          <w:rFonts w:asciiTheme="minorHAnsi" w:hAnsiTheme="minorHAnsi" w:cstheme="minorHAnsi"/>
          <w:sz w:val="22"/>
          <w:szCs w:val="22"/>
        </w:rPr>
        <w:t>Avendo letto e compreso l’informativa che precede per il servizio dello sportello d’ascolto offerto dall’Istituto Scolastico</w:t>
      </w:r>
    </w:p>
    <w:p w:rsidR="00385108" w:rsidRPr="001B1CEB" w:rsidRDefault="00385108" w:rsidP="00385108">
      <w:pPr>
        <w:pStyle w:val="NormaleWeb"/>
        <w:spacing w:line="254" w:lineRule="auto"/>
        <w:ind w:left="426" w:hanging="426"/>
        <w:rPr>
          <w:rFonts w:asciiTheme="minorHAnsi" w:hAnsiTheme="minorHAnsi" w:cstheme="minorHAnsi"/>
          <w:sz w:val="22"/>
          <w:szCs w:val="22"/>
        </w:rPr>
      </w:pPr>
      <w:r w:rsidRPr="001B1CEB">
        <w:rPr>
          <w:rFonts w:asciiTheme="minorHAnsi" w:hAnsiTheme="minorHAnsi" w:cstheme="minorHAnsi"/>
          <w:b/>
          <w:sz w:val="22"/>
          <w:szCs w:val="22"/>
        </w:rPr>
        <w:sym w:font="Wingdings 2" w:char="F02A"/>
      </w:r>
      <w:r w:rsidRPr="001B1CEB">
        <w:rPr>
          <w:rFonts w:asciiTheme="minorHAnsi" w:hAnsiTheme="minorHAnsi" w:cstheme="minorHAnsi"/>
          <w:sz w:val="22"/>
          <w:szCs w:val="22"/>
        </w:rPr>
        <w:tab/>
        <w:t>Acconsentiamo alla partecipazione di nostro figlio al progetto dell’I. C. “</w:t>
      </w:r>
      <w:r w:rsidR="00792588" w:rsidRPr="001B1CEB">
        <w:rPr>
          <w:rFonts w:asciiTheme="minorHAnsi" w:hAnsiTheme="minorHAnsi" w:cstheme="minorHAnsi"/>
          <w:sz w:val="22"/>
          <w:szCs w:val="22"/>
        </w:rPr>
        <w:t xml:space="preserve">J.F. Kennedy” </w:t>
      </w:r>
      <w:r w:rsidRPr="001B1CEB">
        <w:rPr>
          <w:rFonts w:asciiTheme="minorHAnsi" w:hAnsiTheme="minorHAnsi" w:cstheme="minorHAnsi"/>
          <w:sz w:val="22"/>
          <w:szCs w:val="22"/>
        </w:rPr>
        <w:t>denominato “Sportello Ascolto”.</w:t>
      </w:r>
    </w:p>
    <w:p w:rsidR="00385108" w:rsidRPr="001B1CEB" w:rsidRDefault="00385108" w:rsidP="00385108">
      <w:pPr>
        <w:pStyle w:val="NormaleWeb"/>
        <w:spacing w:before="165" w:beforeAutospacing="0" w:after="0" w:afterAutospacing="0"/>
        <w:ind w:left="284" w:hanging="284"/>
        <w:rPr>
          <w:rFonts w:asciiTheme="minorHAnsi" w:hAnsiTheme="minorHAnsi" w:cstheme="minorHAnsi"/>
          <w:sz w:val="22"/>
          <w:szCs w:val="22"/>
        </w:rPr>
      </w:pPr>
      <w:r w:rsidRPr="001B1CEB">
        <w:rPr>
          <w:rFonts w:asciiTheme="minorHAnsi" w:hAnsiTheme="minorHAnsi" w:cstheme="minorHAnsi"/>
          <w:sz w:val="22"/>
          <w:szCs w:val="22"/>
        </w:rPr>
        <w:t>Nome dello/a studente/essa</w:t>
      </w:r>
    </w:p>
    <w:p w:rsidR="00385108" w:rsidRPr="001B1CEB" w:rsidRDefault="00385108" w:rsidP="00385108">
      <w:pPr>
        <w:pStyle w:val="NormaleWeb"/>
        <w:spacing w:before="2" w:beforeAutospacing="0"/>
        <w:rPr>
          <w:rFonts w:asciiTheme="minorHAnsi" w:hAnsiTheme="minorHAnsi" w:cstheme="minorHAnsi"/>
          <w:sz w:val="22"/>
          <w:szCs w:val="22"/>
        </w:rPr>
      </w:pPr>
    </w:p>
    <w:p w:rsidR="00385108" w:rsidRPr="001B1CEB" w:rsidRDefault="00385108" w:rsidP="00385108">
      <w:pPr>
        <w:pStyle w:val="NormaleWeb"/>
        <w:tabs>
          <w:tab w:val="left" w:pos="4647"/>
          <w:tab w:val="left" w:pos="4950"/>
          <w:tab w:val="left" w:pos="9055"/>
        </w:tabs>
        <w:spacing w:before="56" w:beforeAutospacing="0"/>
        <w:rPr>
          <w:rFonts w:asciiTheme="minorHAnsi" w:hAnsiTheme="minorHAnsi" w:cstheme="minorHAnsi"/>
          <w:sz w:val="22"/>
          <w:szCs w:val="22"/>
        </w:rPr>
      </w:pPr>
      <w:r w:rsidRPr="001B1CEB">
        <w:rPr>
          <w:rFonts w:asciiTheme="minorHAnsi" w:hAnsiTheme="minorHAnsi" w:cstheme="minorHAnsi"/>
          <w:sz w:val="22"/>
          <w:szCs w:val="22"/>
          <w:u w:val="single"/>
        </w:rPr>
        <w:tab/>
      </w:r>
      <w:r w:rsidRPr="001B1CEB">
        <w:rPr>
          <w:rFonts w:asciiTheme="minorHAnsi" w:hAnsiTheme="minorHAnsi" w:cstheme="minorHAnsi"/>
          <w:sz w:val="22"/>
          <w:szCs w:val="22"/>
        </w:rPr>
        <w:tab/>
        <w:t>Classe</w:t>
      </w:r>
      <w:r w:rsidRPr="001B1CEB">
        <w:rPr>
          <w:rFonts w:asciiTheme="minorHAnsi" w:hAnsiTheme="minorHAnsi" w:cstheme="minorHAnsi"/>
          <w:sz w:val="22"/>
          <w:szCs w:val="22"/>
          <w:u w:val="single"/>
        </w:rPr>
        <w:tab/>
      </w:r>
    </w:p>
    <w:p w:rsidR="00385108" w:rsidRPr="001B1CEB" w:rsidRDefault="00385108" w:rsidP="00385108">
      <w:pPr>
        <w:pStyle w:val="NormaleWeb"/>
        <w:spacing w:before="4" w:beforeAutospacing="0"/>
        <w:rPr>
          <w:rFonts w:asciiTheme="minorHAnsi" w:hAnsiTheme="minorHAnsi" w:cstheme="minorHAnsi"/>
          <w:sz w:val="22"/>
          <w:szCs w:val="22"/>
        </w:rPr>
      </w:pPr>
    </w:p>
    <w:p w:rsidR="00385108" w:rsidRPr="001B1CEB" w:rsidRDefault="00385108" w:rsidP="00385108">
      <w:pPr>
        <w:pStyle w:val="NormaleWeb"/>
        <w:tabs>
          <w:tab w:val="left" w:pos="9207"/>
        </w:tabs>
        <w:spacing w:before="56" w:beforeAutospacing="0"/>
        <w:rPr>
          <w:rFonts w:asciiTheme="minorHAnsi" w:hAnsiTheme="minorHAnsi" w:cstheme="minorHAnsi"/>
          <w:sz w:val="22"/>
          <w:szCs w:val="22"/>
        </w:rPr>
      </w:pPr>
      <w:r w:rsidRPr="001B1CEB">
        <w:rPr>
          <w:rFonts w:asciiTheme="minorHAnsi" w:hAnsiTheme="minorHAnsi" w:cstheme="minorHAnsi"/>
          <w:sz w:val="22"/>
          <w:szCs w:val="22"/>
        </w:rPr>
        <w:t>Nome e cognome del genitore (in stampatello):</w:t>
      </w:r>
      <w:r w:rsidRPr="001B1CEB">
        <w:rPr>
          <w:rFonts w:asciiTheme="minorHAnsi" w:hAnsiTheme="minorHAnsi" w:cstheme="minorHAnsi"/>
          <w:sz w:val="22"/>
          <w:szCs w:val="22"/>
          <w:u w:val="single"/>
        </w:rPr>
        <w:tab/>
      </w:r>
    </w:p>
    <w:p w:rsidR="00385108" w:rsidRPr="001B1CEB" w:rsidRDefault="00385108" w:rsidP="00385108">
      <w:pPr>
        <w:pStyle w:val="NormaleWeb"/>
        <w:spacing w:before="2" w:beforeAutospacing="0"/>
        <w:rPr>
          <w:rFonts w:asciiTheme="minorHAnsi" w:hAnsiTheme="minorHAnsi" w:cstheme="minorHAnsi"/>
          <w:sz w:val="22"/>
          <w:szCs w:val="22"/>
        </w:rPr>
      </w:pPr>
    </w:p>
    <w:p w:rsidR="00385108" w:rsidRPr="001B1CEB" w:rsidRDefault="00385108" w:rsidP="00385108">
      <w:pPr>
        <w:pStyle w:val="NormaleWeb"/>
        <w:tabs>
          <w:tab w:val="left" w:pos="6038"/>
        </w:tabs>
        <w:spacing w:before="57" w:beforeAutospacing="0"/>
        <w:rPr>
          <w:rFonts w:asciiTheme="minorHAnsi" w:hAnsiTheme="minorHAnsi" w:cstheme="minorHAnsi"/>
          <w:sz w:val="22"/>
          <w:szCs w:val="22"/>
        </w:rPr>
      </w:pPr>
      <w:r w:rsidRPr="001B1CEB">
        <w:rPr>
          <w:rFonts w:asciiTheme="minorHAnsi" w:hAnsiTheme="minorHAnsi" w:cstheme="minorHAnsi"/>
          <w:sz w:val="22"/>
          <w:szCs w:val="22"/>
        </w:rPr>
        <w:t>Firma</w:t>
      </w:r>
      <w:r w:rsidRPr="001B1CEB">
        <w:rPr>
          <w:rFonts w:asciiTheme="minorHAnsi" w:hAnsiTheme="minorHAnsi" w:cstheme="minorHAnsi"/>
          <w:sz w:val="22"/>
          <w:szCs w:val="22"/>
          <w:u w:val="single"/>
        </w:rPr>
        <w:tab/>
      </w:r>
    </w:p>
    <w:p w:rsidR="00385108" w:rsidRPr="001B1CEB" w:rsidRDefault="00385108" w:rsidP="00385108">
      <w:pPr>
        <w:pStyle w:val="NormaleWeb"/>
        <w:rPr>
          <w:rFonts w:asciiTheme="minorHAnsi" w:hAnsiTheme="minorHAnsi" w:cstheme="minorHAnsi"/>
          <w:sz w:val="22"/>
          <w:szCs w:val="22"/>
        </w:rPr>
      </w:pPr>
    </w:p>
    <w:p w:rsidR="00385108" w:rsidRPr="001B1CEB" w:rsidRDefault="00385108" w:rsidP="00385108">
      <w:pPr>
        <w:pStyle w:val="NormaleWeb"/>
        <w:tabs>
          <w:tab w:val="left" w:pos="9207"/>
        </w:tabs>
        <w:spacing w:before="56" w:beforeAutospacing="0"/>
        <w:rPr>
          <w:rFonts w:asciiTheme="minorHAnsi" w:hAnsiTheme="minorHAnsi" w:cstheme="minorHAnsi"/>
          <w:sz w:val="22"/>
          <w:szCs w:val="22"/>
        </w:rPr>
      </w:pPr>
      <w:r w:rsidRPr="001B1CEB">
        <w:rPr>
          <w:rFonts w:asciiTheme="minorHAnsi" w:hAnsiTheme="minorHAnsi" w:cstheme="minorHAnsi"/>
          <w:sz w:val="22"/>
          <w:szCs w:val="22"/>
        </w:rPr>
        <w:t>Nome e cognome del genitore (in stampatello):</w:t>
      </w:r>
      <w:r w:rsidRPr="001B1CEB">
        <w:rPr>
          <w:rFonts w:asciiTheme="minorHAnsi" w:hAnsiTheme="minorHAnsi" w:cstheme="minorHAnsi"/>
          <w:sz w:val="22"/>
          <w:szCs w:val="22"/>
          <w:u w:val="single"/>
        </w:rPr>
        <w:tab/>
      </w:r>
    </w:p>
    <w:p w:rsidR="00385108" w:rsidRPr="001B1CEB" w:rsidRDefault="00385108" w:rsidP="00385108">
      <w:pPr>
        <w:pStyle w:val="NormaleWeb"/>
        <w:spacing w:before="2" w:beforeAutospacing="0"/>
        <w:rPr>
          <w:rFonts w:asciiTheme="minorHAnsi" w:hAnsiTheme="minorHAnsi" w:cstheme="minorHAnsi"/>
          <w:sz w:val="22"/>
          <w:szCs w:val="22"/>
        </w:rPr>
      </w:pPr>
    </w:p>
    <w:p w:rsidR="00385108" w:rsidRPr="001B1CEB" w:rsidRDefault="00385108" w:rsidP="00385108">
      <w:pPr>
        <w:pStyle w:val="NormaleWeb"/>
        <w:tabs>
          <w:tab w:val="left" w:pos="5923"/>
        </w:tabs>
        <w:spacing w:before="57" w:beforeAutospacing="0"/>
        <w:rPr>
          <w:rFonts w:asciiTheme="minorHAnsi" w:hAnsiTheme="minorHAnsi" w:cstheme="minorHAnsi"/>
          <w:sz w:val="22"/>
          <w:szCs w:val="22"/>
        </w:rPr>
      </w:pPr>
      <w:r w:rsidRPr="001B1CEB">
        <w:rPr>
          <w:rFonts w:asciiTheme="minorHAnsi" w:hAnsiTheme="minorHAnsi" w:cstheme="minorHAnsi"/>
          <w:sz w:val="22"/>
          <w:szCs w:val="22"/>
        </w:rPr>
        <w:t>Firma</w:t>
      </w:r>
      <w:r w:rsidRPr="001B1CEB">
        <w:rPr>
          <w:rFonts w:asciiTheme="minorHAnsi" w:hAnsiTheme="minorHAnsi" w:cstheme="minorHAnsi"/>
          <w:sz w:val="22"/>
          <w:szCs w:val="22"/>
          <w:u w:val="single"/>
        </w:rPr>
        <w:tab/>
      </w:r>
    </w:p>
    <w:p w:rsidR="00385108" w:rsidRPr="001B1CEB" w:rsidRDefault="00385108" w:rsidP="00385108">
      <w:pPr>
        <w:pStyle w:val="NormaleWeb"/>
        <w:tabs>
          <w:tab w:val="left" w:pos="3146"/>
        </w:tabs>
        <w:spacing w:before="56" w:beforeAutospacing="0"/>
        <w:rPr>
          <w:rFonts w:asciiTheme="minorHAnsi" w:hAnsiTheme="minorHAnsi" w:cstheme="minorHAnsi"/>
          <w:sz w:val="22"/>
          <w:szCs w:val="22"/>
        </w:rPr>
      </w:pPr>
      <w:r w:rsidRPr="001B1CEB">
        <w:rPr>
          <w:rFonts w:asciiTheme="minorHAnsi" w:hAnsiTheme="minorHAnsi" w:cstheme="minorHAnsi"/>
          <w:sz w:val="22"/>
          <w:szCs w:val="22"/>
        </w:rPr>
        <w:t>Data</w:t>
      </w:r>
      <w:r w:rsidRPr="001B1CEB">
        <w:rPr>
          <w:rFonts w:asciiTheme="minorHAnsi" w:hAnsiTheme="minorHAnsi" w:cstheme="minorHAnsi"/>
          <w:sz w:val="22"/>
          <w:szCs w:val="22"/>
          <w:u w:val="single"/>
        </w:rPr>
        <w:tab/>
      </w:r>
    </w:p>
    <w:p w:rsidR="00385108" w:rsidRPr="001B1CEB" w:rsidRDefault="00385108" w:rsidP="00385108">
      <w:pPr>
        <w:pStyle w:val="NormaleWeb"/>
        <w:rPr>
          <w:rFonts w:asciiTheme="minorHAnsi" w:hAnsiTheme="minorHAnsi" w:cstheme="minorHAnsi"/>
          <w:sz w:val="22"/>
          <w:szCs w:val="22"/>
        </w:rPr>
      </w:pPr>
    </w:p>
    <w:p w:rsidR="00385108" w:rsidRPr="001B1CEB" w:rsidRDefault="00385108" w:rsidP="00385108">
      <w:pPr>
        <w:pStyle w:val="NormaleWeb"/>
        <w:spacing w:before="56" w:beforeAutospacing="0" w:after="0" w:afterAutospacing="0" w:line="256" w:lineRule="auto"/>
        <w:ind w:right="106"/>
        <w:jc w:val="both"/>
        <w:rPr>
          <w:rFonts w:asciiTheme="minorHAnsi" w:hAnsiTheme="minorHAnsi" w:cstheme="minorHAnsi"/>
          <w:sz w:val="22"/>
          <w:szCs w:val="22"/>
        </w:rPr>
      </w:pPr>
      <w:r w:rsidRPr="001B1CEB">
        <w:rPr>
          <w:rFonts w:asciiTheme="minorHAnsi" w:hAnsiTheme="minorHAnsi" w:cstheme="minorHAnsi"/>
          <w:sz w:val="22"/>
          <w:szCs w:val="22"/>
        </w:rPr>
        <w:t>* Alla luce delle disposizioni del codice civile in materia di filiazione, il consenso alla partecipazione all’indagine, rientrando nella responsabilità genitoriale, deve essere sempre condivisa dai genitori. Qualora la domanda sia firmata da un solo genitore, si intende che la scelta sia stata condivisa. Infatti laddove per la gestione di pratiche amministrative o didattiche concernenti l’alunno risulti impossibile acquisire il consenso scritto di entrambi i genitori, ovvero laddove un genitore sia irreperibile, il genitore che firma deve effettuare anche la seguente dichiarazione:</w:t>
      </w:r>
    </w:p>
    <w:p w:rsidR="00385108" w:rsidRPr="001B1CEB" w:rsidRDefault="00385108" w:rsidP="00385108">
      <w:pPr>
        <w:pStyle w:val="NormaleWeb"/>
        <w:spacing w:before="158" w:beforeAutospacing="0" w:after="0" w:afterAutospacing="0" w:line="256" w:lineRule="auto"/>
        <w:ind w:right="113" w:firstLine="50"/>
        <w:jc w:val="both"/>
        <w:rPr>
          <w:rFonts w:asciiTheme="minorHAnsi" w:hAnsiTheme="minorHAnsi" w:cstheme="minorHAnsi"/>
          <w:sz w:val="22"/>
          <w:szCs w:val="22"/>
        </w:rPr>
      </w:pPr>
      <w:r w:rsidRPr="001B1CEB">
        <w:rPr>
          <w:rFonts w:asciiTheme="minorHAnsi" w:hAnsiTheme="minorHAnsi" w:cstheme="minorHAnsi"/>
          <w:sz w:val="22"/>
          <w:szCs w:val="22"/>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p>
    <w:p w:rsidR="00385108" w:rsidRPr="001B1CEB" w:rsidRDefault="00385108" w:rsidP="00385108">
      <w:pPr>
        <w:pStyle w:val="NormaleWeb"/>
        <w:tabs>
          <w:tab w:val="left" w:pos="9317"/>
        </w:tabs>
        <w:spacing w:before="161" w:beforeAutospacing="0"/>
        <w:jc w:val="both"/>
        <w:rPr>
          <w:rFonts w:asciiTheme="minorHAnsi" w:hAnsiTheme="minorHAnsi" w:cstheme="minorHAnsi"/>
          <w:sz w:val="22"/>
          <w:szCs w:val="22"/>
        </w:rPr>
      </w:pPr>
      <w:r w:rsidRPr="001B1CEB">
        <w:rPr>
          <w:rFonts w:asciiTheme="minorHAnsi" w:hAnsiTheme="minorHAnsi" w:cstheme="minorHAnsi"/>
          <w:sz w:val="22"/>
          <w:szCs w:val="22"/>
        </w:rPr>
        <w:t>Nome e cognome del genitore (in stampatello):</w:t>
      </w:r>
      <w:r w:rsidRPr="001B1CEB">
        <w:rPr>
          <w:rFonts w:asciiTheme="minorHAnsi" w:hAnsiTheme="minorHAnsi" w:cstheme="minorHAnsi"/>
          <w:sz w:val="22"/>
          <w:szCs w:val="22"/>
          <w:u w:val="single"/>
        </w:rPr>
        <w:tab/>
      </w:r>
    </w:p>
    <w:p w:rsidR="00385108" w:rsidRDefault="00385108" w:rsidP="00385108">
      <w:pPr>
        <w:pStyle w:val="NormaleWeb"/>
        <w:tabs>
          <w:tab w:val="left" w:pos="5099"/>
        </w:tabs>
        <w:spacing w:before="56" w:beforeAutospacing="0"/>
        <w:jc w:val="right"/>
      </w:pPr>
      <w:r w:rsidRPr="001B1CEB">
        <w:rPr>
          <w:rFonts w:asciiTheme="minorHAnsi" w:hAnsiTheme="minorHAnsi" w:cstheme="minorHAnsi"/>
          <w:sz w:val="22"/>
          <w:szCs w:val="22"/>
        </w:rPr>
        <w:t xml:space="preserve">Firma </w:t>
      </w:r>
      <w:r w:rsidRPr="001B1CEB">
        <w:rPr>
          <w:rFonts w:asciiTheme="minorHAnsi" w:hAnsiTheme="minorHAnsi" w:cstheme="minorHAnsi"/>
          <w:sz w:val="22"/>
          <w:szCs w:val="22"/>
          <w:u w:val="single"/>
        </w:rPr>
        <w:tab/>
      </w:r>
    </w:p>
    <w:sectPr w:rsidR="00385108" w:rsidSect="00966070">
      <w:footerReference w:type="default" r:id="rId11"/>
      <w:type w:val="continuous"/>
      <w:pgSz w:w="11910" w:h="16840"/>
      <w:pgMar w:top="1120" w:right="1020" w:bottom="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59B" w:rsidRDefault="0019559B" w:rsidP="00CD4100">
      <w:r>
        <w:separator/>
      </w:r>
    </w:p>
  </w:endnote>
  <w:endnote w:type="continuationSeparator" w:id="0">
    <w:p w:rsidR="0019559B" w:rsidRDefault="0019559B" w:rsidP="00CD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00" w:rsidRDefault="00063EBD" w:rsidP="00792588">
    <w:pPr>
      <w:pStyle w:val="Corpotesto"/>
      <w:tabs>
        <w:tab w:val="left" w:pos="3108"/>
      </w:tabs>
      <w:spacing w:before="1"/>
      <w:jc w:val="center"/>
    </w:pPr>
    <w:hyperli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59B" w:rsidRDefault="0019559B" w:rsidP="00CD4100">
      <w:r>
        <w:separator/>
      </w:r>
    </w:p>
  </w:footnote>
  <w:footnote w:type="continuationSeparator" w:id="0">
    <w:p w:rsidR="0019559B" w:rsidRDefault="0019559B" w:rsidP="00CD4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D5666"/>
    <w:multiLevelType w:val="hybridMultilevel"/>
    <w:tmpl w:val="A6BCEC18"/>
    <w:lvl w:ilvl="0" w:tplc="F3C20FD8">
      <w:numFmt w:val="bullet"/>
      <w:lvlText w:val="•"/>
      <w:lvlJc w:val="left"/>
      <w:pPr>
        <w:ind w:left="852" w:hanging="360"/>
      </w:pPr>
      <w:rPr>
        <w:rFonts w:ascii="Arial" w:eastAsia="Arial" w:hAnsi="Arial" w:cs="Arial" w:hint="default"/>
        <w:spacing w:val="-24"/>
        <w:w w:val="100"/>
        <w:sz w:val="22"/>
        <w:szCs w:val="22"/>
        <w:lang w:val="it-IT" w:eastAsia="it-IT" w:bidi="it-IT"/>
      </w:rPr>
    </w:lvl>
    <w:lvl w:ilvl="1" w:tplc="307C78A4">
      <w:numFmt w:val="bullet"/>
      <w:lvlText w:val="•"/>
      <w:lvlJc w:val="left"/>
      <w:pPr>
        <w:ind w:left="1762" w:hanging="360"/>
      </w:pPr>
      <w:rPr>
        <w:lang w:val="it-IT" w:eastAsia="it-IT" w:bidi="it-IT"/>
      </w:rPr>
    </w:lvl>
    <w:lvl w:ilvl="2" w:tplc="BD20ED96">
      <w:numFmt w:val="bullet"/>
      <w:lvlText w:val="•"/>
      <w:lvlJc w:val="left"/>
      <w:pPr>
        <w:ind w:left="2664" w:hanging="360"/>
      </w:pPr>
      <w:rPr>
        <w:lang w:val="it-IT" w:eastAsia="it-IT" w:bidi="it-IT"/>
      </w:rPr>
    </w:lvl>
    <w:lvl w:ilvl="3" w:tplc="1CB8457E">
      <w:numFmt w:val="bullet"/>
      <w:lvlText w:val="•"/>
      <w:lvlJc w:val="left"/>
      <w:pPr>
        <w:ind w:left="3566" w:hanging="360"/>
      </w:pPr>
      <w:rPr>
        <w:lang w:val="it-IT" w:eastAsia="it-IT" w:bidi="it-IT"/>
      </w:rPr>
    </w:lvl>
    <w:lvl w:ilvl="4" w:tplc="5F6C0508">
      <w:numFmt w:val="bullet"/>
      <w:lvlText w:val="•"/>
      <w:lvlJc w:val="left"/>
      <w:pPr>
        <w:ind w:left="4468" w:hanging="360"/>
      </w:pPr>
      <w:rPr>
        <w:lang w:val="it-IT" w:eastAsia="it-IT" w:bidi="it-IT"/>
      </w:rPr>
    </w:lvl>
    <w:lvl w:ilvl="5" w:tplc="6F2C4E0C">
      <w:numFmt w:val="bullet"/>
      <w:lvlText w:val="•"/>
      <w:lvlJc w:val="left"/>
      <w:pPr>
        <w:ind w:left="5370" w:hanging="360"/>
      </w:pPr>
      <w:rPr>
        <w:lang w:val="it-IT" w:eastAsia="it-IT" w:bidi="it-IT"/>
      </w:rPr>
    </w:lvl>
    <w:lvl w:ilvl="6" w:tplc="84D2F6E8">
      <w:numFmt w:val="bullet"/>
      <w:lvlText w:val="•"/>
      <w:lvlJc w:val="left"/>
      <w:pPr>
        <w:ind w:left="6272" w:hanging="360"/>
      </w:pPr>
      <w:rPr>
        <w:lang w:val="it-IT" w:eastAsia="it-IT" w:bidi="it-IT"/>
      </w:rPr>
    </w:lvl>
    <w:lvl w:ilvl="7" w:tplc="B90ED094">
      <w:numFmt w:val="bullet"/>
      <w:lvlText w:val="•"/>
      <w:lvlJc w:val="left"/>
      <w:pPr>
        <w:ind w:left="7174" w:hanging="360"/>
      </w:pPr>
      <w:rPr>
        <w:lang w:val="it-IT" w:eastAsia="it-IT" w:bidi="it-IT"/>
      </w:rPr>
    </w:lvl>
    <w:lvl w:ilvl="8" w:tplc="3B1AE8C2">
      <w:numFmt w:val="bullet"/>
      <w:lvlText w:val="•"/>
      <w:lvlJc w:val="left"/>
      <w:pPr>
        <w:ind w:left="8076" w:hanging="360"/>
      </w:pPr>
      <w:rPr>
        <w:lang w:val="it-IT" w:eastAsia="it-IT" w:bidi="it-IT"/>
      </w:rPr>
    </w:lvl>
  </w:abstractNum>
  <w:abstractNum w:abstractNumId="1" w15:restartNumberingAfterBreak="0">
    <w:nsid w:val="7FDD1270"/>
    <w:multiLevelType w:val="hybridMultilevel"/>
    <w:tmpl w:val="2FE84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70"/>
    <w:rsid w:val="00063EBD"/>
    <w:rsid w:val="00096007"/>
    <w:rsid w:val="000B2F47"/>
    <w:rsid w:val="0019559B"/>
    <w:rsid w:val="001B1CEB"/>
    <w:rsid w:val="001D0E39"/>
    <w:rsid w:val="002225B9"/>
    <w:rsid w:val="00242ADA"/>
    <w:rsid w:val="00274ABE"/>
    <w:rsid w:val="00305035"/>
    <w:rsid w:val="00385108"/>
    <w:rsid w:val="003C2FD8"/>
    <w:rsid w:val="003C56AD"/>
    <w:rsid w:val="0040102C"/>
    <w:rsid w:val="004B01D9"/>
    <w:rsid w:val="00501232"/>
    <w:rsid w:val="00501D30"/>
    <w:rsid w:val="00533907"/>
    <w:rsid w:val="00553B36"/>
    <w:rsid w:val="005816B8"/>
    <w:rsid w:val="00623B9C"/>
    <w:rsid w:val="00625785"/>
    <w:rsid w:val="006A2EDF"/>
    <w:rsid w:val="006F7F10"/>
    <w:rsid w:val="007726FB"/>
    <w:rsid w:val="00792588"/>
    <w:rsid w:val="007E3724"/>
    <w:rsid w:val="00812632"/>
    <w:rsid w:val="00862296"/>
    <w:rsid w:val="00963930"/>
    <w:rsid w:val="00966070"/>
    <w:rsid w:val="00B12CB5"/>
    <w:rsid w:val="00B709B8"/>
    <w:rsid w:val="00CD4100"/>
    <w:rsid w:val="00D25AB1"/>
    <w:rsid w:val="00E00E1E"/>
    <w:rsid w:val="00F11754"/>
    <w:rsid w:val="00F53E43"/>
    <w:rsid w:val="00F95A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17D4876-A5D0-49C8-A8BE-48C25677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66070"/>
    <w:rPr>
      <w:rFonts w:ascii="Arial" w:eastAsia="Arial" w:hAnsi="Arial" w:cs="Arial"/>
      <w:lang w:val="it-IT" w:eastAsia="it-IT" w:bidi="it-IT"/>
    </w:rPr>
  </w:style>
  <w:style w:type="paragraph" w:styleId="Titolo3">
    <w:name w:val="heading 3"/>
    <w:basedOn w:val="Normale"/>
    <w:next w:val="Normale"/>
    <w:link w:val="Titolo3Carattere"/>
    <w:unhideWhenUsed/>
    <w:qFormat/>
    <w:rsid w:val="00F11754"/>
    <w:pPr>
      <w:keepNext/>
      <w:widowControl/>
      <w:autoSpaceDE/>
      <w:autoSpaceDN/>
      <w:spacing w:before="240" w:after="60"/>
      <w:outlineLvl w:val="2"/>
    </w:pPr>
    <w:rPr>
      <w:rFonts w:asciiTheme="majorHAnsi" w:eastAsiaTheme="majorEastAsia" w:hAnsiTheme="majorHAnsi" w:cstheme="majorBidi"/>
      <w:b/>
      <w:bCs/>
      <w:sz w:val="26"/>
      <w:szCs w:val="2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6607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66070"/>
    <w:rPr>
      <w:rFonts w:ascii="Calibri" w:eastAsia="Calibri" w:hAnsi="Calibri" w:cs="Calibri"/>
      <w:sz w:val="16"/>
      <w:szCs w:val="16"/>
    </w:rPr>
  </w:style>
  <w:style w:type="paragraph" w:customStyle="1" w:styleId="Titolo11">
    <w:name w:val="Titolo 11"/>
    <w:basedOn w:val="Normale"/>
    <w:uiPriority w:val="1"/>
    <w:qFormat/>
    <w:rsid w:val="00966070"/>
    <w:pPr>
      <w:jc w:val="right"/>
      <w:outlineLvl w:val="1"/>
    </w:pPr>
    <w:rPr>
      <w:rFonts w:ascii="Century Gothic" w:eastAsia="Century Gothic" w:hAnsi="Century Gothic" w:cs="Century Gothic"/>
      <w:b/>
      <w:bCs/>
    </w:rPr>
  </w:style>
  <w:style w:type="paragraph" w:customStyle="1" w:styleId="Titolo21">
    <w:name w:val="Titolo 21"/>
    <w:basedOn w:val="Normale"/>
    <w:uiPriority w:val="1"/>
    <w:qFormat/>
    <w:rsid w:val="00966070"/>
    <w:pPr>
      <w:ind w:left="113"/>
      <w:outlineLvl w:val="2"/>
    </w:pPr>
  </w:style>
  <w:style w:type="paragraph" w:styleId="Paragrafoelenco">
    <w:name w:val="List Paragraph"/>
    <w:basedOn w:val="Normale"/>
    <w:uiPriority w:val="1"/>
    <w:qFormat/>
    <w:rsid w:val="00966070"/>
  </w:style>
  <w:style w:type="paragraph" w:customStyle="1" w:styleId="TableParagraph">
    <w:name w:val="Table Paragraph"/>
    <w:basedOn w:val="Normale"/>
    <w:uiPriority w:val="1"/>
    <w:qFormat/>
    <w:rsid w:val="00966070"/>
  </w:style>
  <w:style w:type="paragraph" w:styleId="Testofumetto">
    <w:name w:val="Balloon Text"/>
    <w:basedOn w:val="Normale"/>
    <w:link w:val="TestofumettoCarattere"/>
    <w:uiPriority w:val="99"/>
    <w:semiHidden/>
    <w:unhideWhenUsed/>
    <w:rsid w:val="005012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1232"/>
    <w:rPr>
      <w:rFonts w:ascii="Tahoma" w:eastAsia="Arial" w:hAnsi="Tahoma" w:cs="Tahoma"/>
      <w:sz w:val="16"/>
      <w:szCs w:val="16"/>
      <w:lang w:val="it-IT" w:eastAsia="it-IT" w:bidi="it-IT"/>
    </w:rPr>
  </w:style>
  <w:style w:type="paragraph" w:customStyle="1" w:styleId="Standard">
    <w:name w:val="Standard"/>
    <w:rsid w:val="007726FB"/>
    <w:pPr>
      <w:suppressAutoHyphens/>
      <w:autoSpaceDE/>
      <w:textAlignment w:val="baseline"/>
    </w:pPr>
    <w:rPr>
      <w:rFonts w:ascii="Times New Roman" w:eastAsia="SimSun" w:hAnsi="Times New Roman" w:cs="Lucida Sans"/>
      <w:kern w:val="3"/>
      <w:sz w:val="24"/>
      <w:szCs w:val="24"/>
      <w:lang w:val="it-IT" w:eastAsia="zh-CN" w:bidi="hi-IN"/>
    </w:rPr>
  </w:style>
  <w:style w:type="character" w:customStyle="1" w:styleId="CorpotestoCarattere">
    <w:name w:val="Corpo testo Carattere"/>
    <w:basedOn w:val="Carpredefinitoparagrafo"/>
    <w:link w:val="Corpotesto"/>
    <w:uiPriority w:val="1"/>
    <w:rsid w:val="007726FB"/>
    <w:rPr>
      <w:rFonts w:ascii="Calibri" w:eastAsia="Calibri" w:hAnsi="Calibri" w:cs="Calibri"/>
      <w:sz w:val="16"/>
      <w:szCs w:val="16"/>
      <w:lang w:val="it-IT" w:eastAsia="it-IT" w:bidi="it-IT"/>
    </w:rPr>
  </w:style>
  <w:style w:type="paragraph" w:styleId="Intestazione">
    <w:name w:val="header"/>
    <w:basedOn w:val="Normale"/>
    <w:link w:val="IntestazioneCarattere"/>
    <w:uiPriority w:val="99"/>
    <w:unhideWhenUsed/>
    <w:rsid w:val="00CD4100"/>
    <w:pPr>
      <w:tabs>
        <w:tab w:val="center" w:pos="4819"/>
        <w:tab w:val="right" w:pos="9638"/>
      </w:tabs>
    </w:pPr>
  </w:style>
  <w:style w:type="character" w:customStyle="1" w:styleId="IntestazioneCarattere">
    <w:name w:val="Intestazione Carattere"/>
    <w:basedOn w:val="Carpredefinitoparagrafo"/>
    <w:link w:val="Intestazione"/>
    <w:uiPriority w:val="99"/>
    <w:rsid w:val="00CD4100"/>
    <w:rPr>
      <w:rFonts w:ascii="Arial" w:eastAsia="Arial" w:hAnsi="Arial" w:cs="Arial"/>
      <w:lang w:val="it-IT" w:eastAsia="it-IT" w:bidi="it-IT"/>
    </w:rPr>
  </w:style>
  <w:style w:type="paragraph" w:styleId="Pidipagina">
    <w:name w:val="footer"/>
    <w:basedOn w:val="Normale"/>
    <w:link w:val="PidipaginaCarattere"/>
    <w:uiPriority w:val="99"/>
    <w:unhideWhenUsed/>
    <w:rsid w:val="00CD4100"/>
    <w:pPr>
      <w:tabs>
        <w:tab w:val="center" w:pos="4819"/>
        <w:tab w:val="right" w:pos="9638"/>
      </w:tabs>
    </w:pPr>
  </w:style>
  <w:style w:type="character" w:customStyle="1" w:styleId="PidipaginaCarattere">
    <w:name w:val="Piè di pagina Carattere"/>
    <w:basedOn w:val="Carpredefinitoparagrafo"/>
    <w:link w:val="Pidipagina"/>
    <w:uiPriority w:val="99"/>
    <w:rsid w:val="00CD4100"/>
    <w:rPr>
      <w:rFonts w:ascii="Arial" w:eastAsia="Arial" w:hAnsi="Arial" w:cs="Arial"/>
      <w:lang w:val="it-IT" w:eastAsia="it-IT" w:bidi="it-IT"/>
    </w:rPr>
  </w:style>
  <w:style w:type="character" w:customStyle="1" w:styleId="Titolo3Carattere">
    <w:name w:val="Titolo 3 Carattere"/>
    <w:basedOn w:val="Carpredefinitoparagrafo"/>
    <w:link w:val="Titolo3"/>
    <w:rsid w:val="00F11754"/>
    <w:rPr>
      <w:rFonts w:asciiTheme="majorHAnsi" w:eastAsiaTheme="majorEastAsia" w:hAnsiTheme="majorHAnsi" w:cstheme="majorBidi"/>
      <w:b/>
      <w:bCs/>
      <w:sz w:val="26"/>
      <w:szCs w:val="26"/>
      <w:lang w:val="it-IT" w:eastAsia="it-IT"/>
    </w:rPr>
  </w:style>
  <w:style w:type="table" w:styleId="Grigliatabella">
    <w:name w:val="Table Grid"/>
    <w:basedOn w:val="Tabellanormale"/>
    <w:uiPriority w:val="59"/>
    <w:rsid w:val="00F11754"/>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2FD8"/>
    <w:rPr>
      <w:color w:val="0000FF" w:themeColor="hyperlink"/>
      <w:u w:val="single"/>
    </w:rPr>
  </w:style>
  <w:style w:type="paragraph" w:styleId="NormaleWeb">
    <w:name w:val="Normal (Web)"/>
    <w:basedOn w:val="Normale"/>
    <w:uiPriority w:val="99"/>
    <w:semiHidden/>
    <w:unhideWhenUsed/>
    <w:rsid w:val="0038510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144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nic81400x@pec.istruzione.it" TargetMode="Externa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Utente</cp:lastModifiedBy>
  <cp:revision>4</cp:revision>
  <cp:lastPrinted>2022-11-28T11:20:00Z</cp:lastPrinted>
  <dcterms:created xsi:type="dcterms:W3CDTF">2022-11-28T11:33:00Z</dcterms:created>
  <dcterms:modified xsi:type="dcterms:W3CDTF">2022-12-05T10:54:00Z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2020-10-31T00:00:00Z</vt:filetime>
  </property>
  <property fmtid="{D5CDD505-2E9C-101B-9397-08002B2CF9AE}" pid="3" name="Creator">
    <vt:lpwstr>Microsoft® Word 2016</vt:lpwstr>
  </property>
  <property fmtid="{D5CDD505-2E9C-101B-9397-08002B2CF9AE}" pid="4" name="LastSaved">
    <vt:filetime>2020-10-31T00:00:00Z</vt:filetime>
  </property>
</Properties>
</file>